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0CF"/>
  <w:body>
    <w:p w:rsidR="00237A03" w:rsidRPr="00B97745" w:rsidRDefault="002F1772" w:rsidP="00237A03">
      <w:pPr>
        <w:spacing w:after="0" w:line="240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-135890</wp:posOffset>
                </wp:positionV>
                <wp:extent cx="2304415" cy="2138680"/>
                <wp:effectExtent l="2540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89" w:rsidRDefault="00BA4D8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 w:bidi="ar-SA"/>
                              </w:rPr>
                              <w:drawing>
                                <wp:inline distT="0" distB="0" distL="0" distR="0">
                                  <wp:extent cx="1865604" cy="1895475"/>
                                  <wp:effectExtent l="19050" t="0" r="1296" b="0"/>
                                  <wp:docPr id="4" name="Bild 1" descr="C:\Users\Maj\Documents\Tierarzt\Chiropraktik\Logos\Equine Chiro 2 grüne WS beige 2 links cropp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j\Documents\Tierarzt\Chiropraktik\Logos\Equine Chiro 2 grüne WS beige 2 links cropp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9448" cy="189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6pt;margin-top:-10.7pt;width:181.45pt;height:168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wF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" filled="f" stroked="f">
                <v:textbox style="mso-fit-shape-to-text:t">
                  <w:txbxContent>
                    <w:p w:rsidR="00BA4D89" w:rsidRDefault="00BA4D89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val="de-DE" w:eastAsia="de-DE" w:bidi="ar-SA"/>
                        </w:rPr>
                        <w:drawing>
                          <wp:inline distT="0" distB="0" distL="0" distR="0">
                            <wp:extent cx="1865604" cy="1895475"/>
                            <wp:effectExtent l="19050" t="0" r="1296" b="0"/>
                            <wp:docPr id="4" name="Bild 1" descr="C:\Users\Maj\Documents\Tierarzt\Chiropraktik\Logos\Equine Chiro 2 grüne WS beige 2 links cropp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j\Documents\Tierarzt\Chiropraktik\Logos\Equine Chiro 2 grüne WS beige 2 links cropp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9448" cy="1899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A03">
        <w:rPr>
          <w:rFonts w:ascii="Arial" w:eastAsia="Times New Roman" w:hAnsi="Arial" w:cs="Arial"/>
          <w:sz w:val="35"/>
          <w:szCs w:val="35"/>
          <w:lang w:val="de-DE" w:eastAsia="de-DE"/>
        </w:rPr>
        <w:t>Pa</w:t>
      </w:r>
      <w:r w:rsidR="00237A03" w:rsidRPr="00B97745">
        <w:rPr>
          <w:rFonts w:ascii="Arial" w:eastAsia="Times New Roman" w:hAnsi="Arial" w:cs="Arial"/>
          <w:sz w:val="35"/>
          <w:szCs w:val="35"/>
          <w:lang w:val="de-DE" w:eastAsia="de-DE"/>
        </w:rPr>
        <w:t>tientenaufnahmeschein</w:t>
      </w:r>
      <w:bookmarkStart w:id="0" w:name="_GoBack"/>
      <w:bookmarkEnd w:id="0"/>
    </w:p>
    <w:p w:rsid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Für korrekte Einträge in </w:t>
      </w:r>
      <w:r>
        <w:rPr>
          <w:rFonts w:ascii="Arial" w:eastAsia="Times New Roman" w:hAnsi="Arial" w:cs="Arial"/>
          <w:sz w:val="25"/>
          <w:szCs w:val="25"/>
          <w:lang w:val="de-DE" w:eastAsia="de-DE"/>
        </w:rPr>
        <w:t>meiner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Patientendatei und die</w:t>
      </w:r>
    </w:p>
    <w:p w:rsid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val="de-DE" w:eastAsia="de-DE"/>
        </w:rPr>
        <w:t>Rechnungserstellung erbitten ich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die folgenden Angaben.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Vielen Dank für Ihre Mühe.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DE" w:eastAsia="de-DE"/>
        </w:rPr>
      </w:pP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B97745">
        <w:rPr>
          <w:rFonts w:ascii="Arial" w:eastAsia="Times New Roman" w:hAnsi="Arial" w:cs="Arial"/>
          <w:sz w:val="30"/>
          <w:szCs w:val="30"/>
          <w:lang w:val="de-DE" w:eastAsia="de-DE"/>
        </w:rPr>
        <w:t>Angaben zum Auftraggeber: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Name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Vorname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Geburtsdatum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Straße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PLZ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Wohnort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Telefon privat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Telefon dienstlich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Mobiltelefon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E-Mail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Fax</w:t>
      </w:r>
    </w:p>
    <w:p w:rsidR="00237A03" w:rsidRDefault="00237A03" w:rsidP="00237A03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DE" w:eastAsia="de-DE"/>
        </w:rPr>
      </w:pP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B97745">
        <w:rPr>
          <w:rFonts w:ascii="Arial" w:eastAsia="Times New Roman" w:hAnsi="Arial" w:cs="Arial"/>
          <w:sz w:val="30"/>
          <w:szCs w:val="30"/>
          <w:lang w:val="de-DE" w:eastAsia="de-DE"/>
        </w:rPr>
        <w:t>Angaben zum Patienten: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Rufname des Tieres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Rasse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Geburtsdatum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Farbe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Geschlecht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DE" w:eastAsia="de-DE"/>
        </w:rPr>
      </w:pPr>
      <w:r w:rsidRPr="00B97745">
        <w:rPr>
          <w:rFonts w:ascii="Arial" w:eastAsia="Times New Roman" w:hAnsi="Arial" w:cs="Arial"/>
          <w:sz w:val="23"/>
          <w:szCs w:val="23"/>
          <w:lang w:val="de-DE" w:eastAsia="de-DE"/>
        </w:rPr>
        <w:t>Wie wurden Sie auf unsere Praxis aufmerksam?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- Empfehlung durch ___________________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- Internet O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Tierkrankenversicherung: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Cs w:val="25"/>
          <w:lang w:val="de-DE" w:eastAsia="de-DE"/>
        </w:rPr>
        <w:t>Falls ja – Versicherungsgesellschaft, Versicherungsschein-Nr.: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Cs w:val="25"/>
          <w:lang w:val="de-DE" w:eastAsia="de-DE"/>
        </w:rPr>
        <w:t>Ich versichere, dass ich Halter des Tieres und berechtigt bin, einen Vertrag über die Durchführung der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 xml:space="preserve">Dienstleistungen </w:t>
      </w:r>
      <w:r w:rsidRPr="00237A03">
        <w:rPr>
          <w:rFonts w:ascii="Arial" w:eastAsia="Times New Roman" w:hAnsi="Arial" w:cs="Arial"/>
          <w:szCs w:val="25"/>
          <w:lang w:val="de-DE" w:eastAsia="de-DE"/>
        </w:rPr>
        <w:t>mit Dr. Maj-Britt Cielewicz</w:t>
      </w:r>
      <w:r w:rsidRPr="00B97745">
        <w:rPr>
          <w:rFonts w:ascii="Arial" w:eastAsia="Times New Roman" w:hAnsi="Arial" w:cs="Arial"/>
          <w:szCs w:val="25"/>
          <w:lang w:val="de-DE" w:eastAsia="de-DE"/>
        </w:rPr>
        <w:t xml:space="preserve"> zu schließen. Falls ich nicht Halter des Tieres bin,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versichere ich, im ausdrücklichen Auftrag des Tierhalters zu handeln. Fehlt es an einer Bevollmächtigung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oder stellt der Tierhalter eine Bevollmächtigung in Abrede, bestätige ich hiermit, dass ich für die</w:t>
      </w:r>
      <w:r w:rsidR="00CE7EC8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entstehenden Kosten aus der Behandlung aufkomme.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Cs w:val="25"/>
          <w:lang w:val="de-DE" w:eastAsia="de-DE"/>
        </w:rPr>
        <w:t>Mit meiner Unterschrift auf Seite 2 bestätige ich die Richtigkeit meiner Personalien und gebe den Auftrag zur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Untersuchung bzw. Behandlung des o. g. Tieres. Grundlage sämtlicher Vergütungen (Gebühren, Entschädigungen, Barauslagen, sowie Entgelte für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 xml:space="preserve">Arzneimittel und Verbrauchsmaterialien) für die tierärztlichen Tätigkeiten </w:t>
      </w:r>
      <w:r w:rsidRPr="00237A03">
        <w:rPr>
          <w:rFonts w:ascii="Arial" w:eastAsia="Times New Roman" w:hAnsi="Arial" w:cs="Arial"/>
          <w:szCs w:val="25"/>
          <w:lang w:val="de-DE" w:eastAsia="de-DE"/>
        </w:rPr>
        <w:t>durch</w:t>
      </w:r>
      <w:r w:rsidRPr="00B97745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Dr. Maj-Britt Cielewicz </w:t>
      </w:r>
      <w:r w:rsidRPr="00B97745">
        <w:rPr>
          <w:rFonts w:ascii="Arial" w:eastAsia="Times New Roman" w:hAnsi="Arial" w:cs="Arial"/>
          <w:szCs w:val="25"/>
          <w:lang w:val="de-DE" w:eastAsia="de-DE"/>
        </w:rPr>
        <w:t xml:space="preserve">ist die GOT </w:t>
      </w:r>
      <w:r w:rsidRPr="00237A03">
        <w:rPr>
          <w:rFonts w:ascii="Arial" w:eastAsia="Times New Roman" w:hAnsi="Arial" w:cs="Arial"/>
          <w:szCs w:val="25"/>
          <w:lang w:val="de-DE" w:eastAsia="de-DE"/>
        </w:rPr>
        <w:t>(</w:t>
      </w:r>
      <w:r w:rsidRPr="00B97745">
        <w:rPr>
          <w:rFonts w:ascii="Arial" w:eastAsia="Times New Roman" w:hAnsi="Arial" w:cs="Arial"/>
          <w:szCs w:val="25"/>
          <w:lang w:val="de-DE" w:eastAsia="de-DE"/>
        </w:rPr>
        <w:t>Gebührenordnung für Tierärzte) in der Fassung vom 28. Juli 1999 (BGBl. I S. 1691ff), unter Berücksichtigung der 1. Verordnung zur Änderung der GOT vom 27. April 2005 (BGBl. I S. 1160)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sowie der 2. Verordnung zur Änderung der GOT vom 30. Juni 2008 (BGBl. I S. 1105 ff), gültig ab 8. Juli</w:t>
      </w:r>
      <w:r w:rsidRPr="00237A03">
        <w:rPr>
          <w:rFonts w:ascii="Arial" w:eastAsia="Times New Roman" w:hAnsi="Arial" w:cs="Arial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Cs w:val="25"/>
          <w:lang w:val="de-DE" w:eastAsia="de-DE"/>
        </w:rPr>
        <w:t>2008.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DE" w:eastAsia="de-DE"/>
        </w:rPr>
      </w:pPr>
      <w:r w:rsidRPr="00B97745">
        <w:rPr>
          <w:rFonts w:ascii="Arial" w:eastAsia="Times New Roman" w:hAnsi="Arial" w:cs="Arial"/>
          <w:sz w:val="30"/>
          <w:szCs w:val="30"/>
          <w:lang w:val="de-DE" w:eastAsia="de-DE"/>
        </w:rPr>
        <w:t>Ich bezahle meine Rechnung (bitte ankreuzen):</w:t>
      </w:r>
    </w:p>
    <w:p w:rsidR="00237A03" w:rsidRPr="00B97745" w:rsidRDefault="002F1772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>
        <w:rPr>
          <w:rFonts w:ascii="Arial" w:eastAsia="Times New Roman" w:hAnsi="Arial" w:cs="Arial"/>
          <w:noProof/>
          <w:sz w:val="25"/>
          <w:szCs w:val="25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278E" id="Rectangle 7" o:spid="_x0000_s1026" style="position:absolute;margin-left:175.9pt;margin-top:1.8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hKHgIAADs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5"/>
          <w:szCs w:val="25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6D66" id="Rectangle 6" o:spid="_x0000_s1026" style="position:absolute;margin-left:22.9pt;margin-top:1.8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NHQIAADs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"/>
            </w:pict>
          </mc:Fallback>
        </mc:AlternateContent>
      </w:r>
      <w:r w:rsidR="00237A03" w:rsidRPr="00B97745">
        <w:rPr>
          <w:rFonts w:ascii="Arial" w:eastAsia="Times New Roman" w:hAnsi="Arial" w:cs="Arial"/>
          <w:sz w:val="25"/>
          <w:szCs w:val="25"/>
          <w:lang w:val="de-DE" w:eastAsia="de-DE"/>
        </w:rPr>
        <w:t>Bar</w:t>
      </w:r>
      <w:r w:rsid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                </w:t>
      </w:r>
      <w:r w:rsidR="00237A03"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per </w:t>
      </w:r>
      <w:r w:rsidR="00237A03" w:rsidRPr="00237A03">
        <w:rPr>
          <w:rFonts w:ascii="Arial" w:eastAsia="Times New Roman" w:hAnsi="Arial" w:cs="Arial"/>
          <w:sz w:val="25"/>
          <w:szCs w:val="25"/>
          <w:lang w:val="de-DE" w:eastAsia="de-DE"/>
        </w:rPr>
        <w:t>Überweisung</w:t>
      </w:r>
      <w:r w:rsid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Falls es zur Diagnosefindung erforderlich ist, ermächtige ich die Praxis, Leistungen Dritter (Labors,</w:t>
      </w:r>
      <w:r w:rsidRP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Spezialuntersuchungsanstalten u. Ä.) in meinem Namen und auf meine Rechnung in Anspruch zu nehmen.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- bitte lesen und vervollständigen Sie auch Seite 2 -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35"/>
          <w:szCs w:val="35"/>
          <w:lang w:val="de-DE" w:eastAsia="de-DE"/>
        </w:rPr>
      </w:pPr>
      <w:r w:rsidRPr="00B97745">
        <w:rPr>
          <w:rFonts w:ascii="Arial" w:eastAsia="Times New Roman" w:hAnsi="Arial" w:cs="Arial"/>
          <w:sz w:val="35"/>
          <w:szCs w:val="35"/>
          <w:lang w:val="de-DE" w:eastAsia="de-DE"/>
        </w:rPr>
        <w:lastRenderedPageBreak/>
        <w:t>Patientenaufnahmeschein, Seite 2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Die nachfolgenden Informationen zur elektronischen Datenverarbeitung und –speicherung habe ich gelesen und stimme der Verarbeitung meiner Daten zu.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Allgemeine Datenschutzhinweise: 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Der Datenschutzbeauftragte dieser Praxis ist Dr. 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Maj-Britt Cielewicz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Sie ist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aufgrund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-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§ 203 Strafgesetzbuch (StGB, Verletzung von Privatgeheimnissen), 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-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§ 17 Gesetz gegen unlauteren Wettbewerb (UWG, Verrat von Geschäfts- und Betriebsgeheimnissen),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-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der Besonderen Geheimhaltungsvorschriften 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der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Praxis zur 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B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erufsverschwiegenheit verpflichtet.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Zur Verschwiegenheit zählen der Umstand des Zustandekommens des Patientenverhältnisses und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sämtliche Informatione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>n, die der Patientenbesitzer ihr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im Rahmen des Patientenverhältnisses in Bezug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auf sich selbst oder sein Tier bzw. dessen Einsatz, Beschaffenheit, Vorerkrankungen oder tierärztliche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Vorbehandlungen mitteilt. Bitte beachten Sie, dass ein Mandatsverhältnis nicht schon mit einer Anfrage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z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ustande kommt. Dennoch wird sie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Informationen, die sich aus solchen Anfragen ergeben, ebenfalls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vertraulich behandeln.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Die Ärztin ist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mit den Datenschutz- und Geheimhaltungsvorschriften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vertraut und 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entsprechend eingea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>rbeitet. Sie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speicher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>t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die von Ihnen gemachten persönlichen Angaben,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die Daten Ihres Tieres und dessen Krankheitsgeschichte, sämtliche gewonnenen Erkenntnisse aus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den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Untersuchungen inkl. Ergebnisse bildgebender Verfahren und Behandlungen wie auch sämtliche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Daten der Fakturierung und des Zahlungsverkehrs.</w:t>
      </w:r>
    </w:p>
    <w:p w:rsidR="00237A03" w:rsidRPr="00B97745" w:rsidRDefault="00CE7EC8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>Selbstverständlich gibt sie</w:t>
      </w:r>
      <w:r w:rsidR="00237A03"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ohne entsprechende Vollmacht keine Daten an Dritte weiter. Eine Ausnahme</w:t>
      </w:r>
      <w:r w:rsidR="00237A03"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237A03" w:rsidRPr="00B97745">
        <w:rPr>
          <w:rFonts w:ascii="Arial" w:eastAsia="Times New Roman" w:hAnsi="Arial" w:cs="Arial"/>
          <w:sz w:val="24"/>
          <w:szCs w:val="24"/>
          <w:lang w:val="de-DE" w:eastAsia="de-DE"/>
        </w:rPr>
        <w:t>hiervon stellen Überweisungen von tierärztlichen Kollegen dar, da wir dem Kollegen telefonisch wie auch</w:t>
      </w:r>
      <w:r w:rsidR="00237A03"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237A03" w:rsidRPr="00B97745">
        <w:rPr>
          <w:rFonts w:ascii="Arial" w:eastAsia="Times New Roman" w:hAnsi="Arial" w:cs="Arial"/>
          <w:sz w:val="24"/>
          <w:szCs w:val="24"/>
          <w:lang w:val="de-DE" w:eastAsia="de-DE"/>
        </w:rPr>
        <w:t>schriftlich über unsere Untersuchungen und Behandlungen informieren, damit die künftige Versorgung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Ihres Tieres weiterhin durch möglichst vollständiges Wissen um dessen 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K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rankheitsgeschichte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gewährleistet bleibt. Mit Ihrer Unte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>rschrift bevollmächtigen Sie mir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zu dieser Vorgehensweise.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Für sämtliche Auseinandersetzungen erkenne ich München als Gerichtsstand an.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Ist eine Bestimmung dieses Vertrages unwirksam, werden die übrigen Bestimmungen dieses Vertrages in</w:t>
      </w:r>
      <w:r w:rsidRPr="00237A0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ihrer Wirksamkeit nicht berührt. Die unwirksame bzw. undurchführbare Bestimmung ist durch eine solche</w:t>
      </w:r>
      <w:r w:rsidR="00CE7EC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Bestimmung zu ersetzen, die dem wirtschaftlich von den Vertragsparteien Gewolltem am nächsten kommt.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Gleiches gilt im Falle einer Vertragslücke.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Datum: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Unterschrift: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Name in Druckbuchstaben: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97745">
        <w:rPr>
          <w:rFonts w:ascii="Arial" w:eastAsia="Times New Roman" w:hAnsi="Arial" w:cs="Arial"/>
          <w:sz w:val="24"/>
          <w:szCs w:val="24"/>
          <w:lang w:val="de-DE" w:eastAsia="de-DE"/>
        </w:rPr>
        <w:t>- bitte lesen Sie auch Seite 3 -</w:t>
      </w:r>
    </w:p>
    <w:p w:rsidR="00237A03" w:rsidRDefault="00237A03" w:rsidP="00237A03">
      <w:pPr>
        <w:spacing w:after="0" w:line="240" w:lineRule="auto"/>
        <w:rPr>
          <w:rFonts w:ascii="Arial" w:eastAsia="Times New Roman" w:hAnsi="Arial" w:cs="Arial"/>
          <w:sz w:val="35"/>
          <w:szCs w:val="35"/>
          <w:lang w:val="de-DE" w:eastAsia="de-DE"/>
        </w:rPr>
      </w:pPr>
    </w:p>
    <w:p w:rsidR="00CE7EC8" w:rsidRDefault="00CE7EC8">
      <w:pPr>
        <w:rPr>
          <w:rFonts w:ascii="Arial" w:eastAsia="Times New Roman" w:hAnsi="Arial" w:cs="Arial"/>
          <w:sz w:val="35"/>
          <w:szCs w:val="35"/>
          <w:lang w:val="de-DE" w:eastAsia="de-DE"/>
        </w:rPr>
      </w:pPr>
      <w:r>
        <w:rPr>
          <w:rFonts w:ascii="Arial" w:eastAsia="Times New Roman" w:hAnsi="Arial" w:cs="Arial"/>
          <w:sz w:val="35"/>
          <w:szCs w:val="35"/>
          <w:lang w:val="de-DE" w:eastAsia="de-DE"/>
        </w:rPr>
        <w:br w:type="page"/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35"/>
          <w:szCs w:val="35"/>
          <w:lang w:val="de-DE" w:eastAsia="de-DE"/>
        </w:rPr>
      </w:pPr>
      <w:r w:rsidRPr="00B97745">
        <w:rPr>
          <w:rFonts w:ascii="Arial" w:eastAsia="Times New Roman" w:hAnsi="Arial" w:cs="Arial"/>
          <w:sz w:val="35"/>
          <w:szCs w:val="35"/>
          <w:lang w:val="de-DE" w:eastAsia="de-DE"/>
        </w:rPr>
        <w:lastRenderedPageBreak/>
        <w:t>Patientenaufnahmeschein, Seite 3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b/>
          <w:sz w:val="25"/>
          <w:szCs w:val="25"/>
          <w:lang w:val="de-DE" w:eastAsia="de-DE"/>
        </w:rPr>
        <w:t>Zuständige Kammer: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Bayer. Landestierärztekammer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Bavariastr. 7a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80336 München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Homepage: www.bltk.de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Geltungsbereich: Deutschland</w:t>
      </w:r>
      <w:r w:rsidRP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und Ausland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b/>
          <w:sz w:val="25"/>
          <w:szCs w:val="25"/>
          <w:lang w:val="de-DE" w:eastAsia="de-DE"/>
        </w:rPr>
        <w:t>Zuständige Schlichtungsstelle: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Tierärztlicher Bezirksverband Oberbayern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Türkenstr. 7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80333 München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Homepage: www.tbv-obb.de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Maximilianstr. 39, 80538 München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237A03">
        <w:rPr>
          <w:rFonts w:ascii="Arial" w:eastAsia="Times New Roman" w:hAnsi="Arial" w:cs="Arial"/>
          <w:b/>
          <w:sz w:val="25"/>
          <w:szCs w:val="25"/>
          <w:lang w:val="de-DE" w:eastAsia="de-DE"/>
        </w:rPr>
        <w:t>Zuständige Berufshaftpflicht: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237A03">
        <w:rPr>
          <w:rFonts w:ascii="Arial" w:eastAsia="Times New Roman" w:hAnsi="Arial" w:cs="Arial"/>
          <w:sz w:val="25"/>
          <w:szCs w:val="25"/>
          <w:lang w:val="de-DE" w:eastAsia="de-DE"/>
        </w:rPr>
        <w:t>Versicherungskammer Bayern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237A03">
        <w:rPr>
          <w:lang w:val="de-DE"/>
        </w:rPr>
        <w:t>Versicherungsanstalt des öffentlichen Rechts</w:t>
      </w:r>
      <w:r w:rsidRPr="00237A03">
        <w:rPr>
          <w:lang w:val="de-DE"/>
        </w:rPr>
        <w:br/>
        <w:t>Maximilianstraße 53</w:t>
      </w:r>
      <w:r w:rsidRPr="00237A03">
        <w:rPr>
          <w:lang w:val="de-DE"/>
        </w:rPr>
        <w:br/>
        <w:t>80530 München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</w:p>
    <w:p w:rsidR="00237A03" w:rsidRPr="002F1772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2F1772">
        <w:rPr>
          <w:rFonts w:ascii="Arial" w:eastAsia="Times New Roman" w:hAnsi="Arial" w:cs="Arial"/>
          <w:b/>
          <w:sz w:val="25"/>
          <w:szCs w:val="25"/>
          <w:lang w:val="de-DE" w:eastAsia="de-DE"/>
        </w:rPr>
        <w:t>Berufsbezeichnung: Tierarzt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lt. Approbation, verliehen in: 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München, Bundesrepublik Deutschland 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Approbationsbehörde: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Regierung von Oberbayern</w:t>
      </w: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Maximilianstr. 39, 80538 München</w:t>
      </w:r>
    </w:p>
    <w:p w:rsidR="00237A03" w:rsidRPr="00237A03" w:rsidRDefault="00237A03" w:rsidP="00237A0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DE" w:eastAsia="de-DE"/>
        </w:rPr>
      </w:pPr>
    </w:p>
    <w:p w:rsidR="00237A03" w:rsidRPr="00B97745" w:rsidRDefault="00237A03" w:rsidP="00237A0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b/>
          <w:sz w:val="25"/>
          <w:szCs w:val="25"/>
          <w:lang w:val="de-DE" w:eastAsia="de-DE"/>
        </w:rPr>
        <w:t>Berufsrechtliche Regelungen: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Bundes-Tierärzteordnung in der Fassung der Bekanntmachung vom 20. </w:t>
      </w:r>
      <w:r>
        <w:rPr>
          <w:rFonts w:ascii="Arial" w:eastAsia="Times New Roman" w:hAnsi="Arial" w:cs="Arial"/>
          <w:sz w:val="25"/>
          <w:szCs w:val="25"/>
          <w:lang w:val="de-DE" w:eastAsia="de-DE"/>
        </w:rPr>
        <w:t>N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ovember 1981 (BGBl. I S. 1193), zuletzt durch die Verordnung vom 11. Dezember 2007 (BGBl. I S. 2882) geändert</w:t>
      </w:r>
      <w:r w:rsidRP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Bayerisches Heilberufe-Kammergesetz in der Fassung der Bekanntmachung vom</w:t>
      </w:r>
      <w:r w:rsidRPr="00237A03">
        <w:rPr>
          <w:rFonts w:ascii="Arial" w:eastAsia="Times New Roman" w:hAnsi="Arial" w:cs="Arial"/>
          <w:sz w:val="25"/>
          <w:szCs w:val="25"/>
          <w:lang w:val="de-DE" w:eastAsia="de-DE"/>
        </w:rPr>
        <w:t xml:space="preserve"> </w:t>
      </w: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>6.Februar 2002, GVBl. 2002, S.42, zuletzt geändert am 23. April 2008 (GVBl. 2008 , S. 132)</w:t>
      </w:r>
    </w:p>
    <w:p w:rsidR="00237A03" w:rsidRPr="00B97745" w:rsidRDefault="00237A03" w:rsidP="00237A0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de-DE" w:eastAsia="de-DE"/>
        </w:rPr>
      </w:pPr>
      <w:r w:rsidRPr="00B97745">
        <w:rPr>
          <w:rFonts w:ascii="Arial" w:eastAsia="Times New Roman" w:hAnsi="Arial" w:cs="Arial"/>
          <w:sz w:val="25"/>
          <w:szCs w:val="25"/>
          <w:lang w:val="de-DE" w:eastAsia="de-DE"/>
        </w:rPr>
        <w:t xml:space="preserve">Berufsordnung für die Tierärzte in Bayern in der Fassung vom 27. Juni 1986, zuletzt geändert am 14. November 2006 ( www.bltk.de </w:t>
      </w:r>
      <w:r>
        <w:rPr>
          <w:rFonts w:ascii="Arial" w:eastAsia="Times New Roman" w:hAnsi="Arial" w:cs="Arial"/>
          <w:sz w:val="25"/>
          <w:szCs w:val="25"/>
          <w:lang w:val="de-DE" w:eastAsia="de-DE"/>
        </w:rPr>
        <w:t>Button „Satzungen“).</w:t>
      </w:r>
    </w:p>
    <w:p w:rsidR="00237A03" w:rsidRPr="00237A03" w:rsidRDefault="00237A03" w:rsidP="00237A03">
      <w:pPr>
        <w:rPr>
          <w:lang w:val="de-DE"/>
        </w:rPr>
      </w:pPr>
    </w:p>
    <w:p w:rsidR="00C41A7D" w:rsidRDefault="00C41A7D" w:rsidP="00156B88">
      <w:pPr>
        <w:spacing w:after="0" w:line="240" w:lineRule="auto"/>
        <w:rPr>
          <w:b/>
          <w:sz w:val="28"/>
          <w:szCs w:val="28"/>
          <w:lang w:val="de-DE"/>
        </w:rPr>
      </w:pPr>
    </w:p>
    <w:sectPr w:rsidR="00C41A7D" w:rsidSect="00F52F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C3" w:rsidRDefault="008349C3" w:rsidP="006364EF">
      <w:pPr>
        <w:spacing w:after="0" w:line="240" w:lineRule="auto"/>
      </w:pPr>
      <w:r>
        <w:separator/>
      </w:r>
    </w:p>
  </w:endnote>
  <w:endnote w:type="continuationSeparator" w:id="0">
    <w:p w:rsidR="008349C3" w:rsidRDefault="008349C3" w:rsidP="0063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64369"/>
      <w:docPartObj>
        <w:docPartGallery w:val="Page Numbers (Bottom of Page)"/>
        <w:docPartUnique/>
      </w:docPartObj>
    </w:sdtPr>
    <w:sdtEndPr/>
    <w:sdtContent>
      <w:p w:rsidR="00CE7EC8" w:rsidRDefault="008349C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72">
          <w:rPr>
            <w:noProof/>
          </w:rPr>
          <w:t>2</w:t>
        </w:r>
        <w:r>
          <w:rPr>
            <w:noProof/>
          </w:rPr>
          <w:fldChar w:fldCharType="end"/>
        </w:r>
        <w:r w:rsidR="00CE7EC8">
          <w:t>/3</w:t>
        </w:r>
      </w:p>
    </w:sdtContent>
  </w:sdt>
  <w:p w:rsidR="00CE7EC8" w:rsidRDefault="00CE7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C3" w:rsidRDefault="008349C3" w:rsidP="006364EF">
      <w:pPr>
        <w:spacing w:after="0" w:line="240" w:lineRule="auto"/>
      </w:pPr>
      <w:r>
        <w:separator/>
      </w:r>
    </w:p>
  </w:footnote>
  <w:footnote w:type="continuationSeparator" w:id="0">
    <w:p w:rsidR="008349C3" w:rsidRDefault="008349C3" w:rsidP="0063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C8" w:rsidRPr="006364EF" w:rsidRDefault="008349C3" w:rsidP="00CE7EC8">
    <w:pPr>
      <w:pStyle w:val="Kopfzeile"/>
      <w:pBdr>
        <w:bottom w:val="thickThinSmallGap" w:sz="24" w:space="1" w:color="622423" w:themeColor="accent2" w:themeShade="7F"/>
      </w:pBdr>
      <w:jc w:val="center"/>
      <w:rPr>
        <w:sz w:val="32"/>
        <w:szCs w:val="32"/>
        <w:lang w:val="de-DE"/>
      </w:rPr>
    </w:pPr>
    <w:sdt>
      <w:sdtPr>
        <w:rPr>
          <w:sz w:val="24"/>
          <w:szCs w:val="32"/>
          <w:lang w:val="de-DE"/>
        </w:rPr>
        <w:alias w:val="Titel"/>
        <w:id w:val="77738743"/>
        <w:placeholder>
          <w:docPart w:val="5FD47EB553F04921938677B2402A1D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7EC8">
          <w:rPr>
            <w:sz w:val="24"/>
            <w:szCs w:val="32"/>
            <w:lang w:val="de-DE"/>
          </w:rPr>
          <w:t xml:space="preserve">Dr. Maj-Britt Cielewicz       </w:t>
        </w:r>
        <w:r w:rsidR="002F1772">
          <w:rPr>
            <w:sz w:val="24"/>
            <w:szCs w:val="32"/>
            <w:lang w:val="de-DE"/>
          </w:rPr>
          <w:t>Altostr. 15</w:t>
        </w:r>
        <w:r w:rsidR="00CE7EC8">
          <w:rPr>
            <w:sz w:val="24"/>
            <w:szCs w:val="32"/>
            <w:lang w:val="de-DE"/>
          </w:rPr>
          <w:t xml:space="preserve">        8</w:t>
        </w:r>
        <w:r w:rsidR="002F1772">
          <w:rPr>
            <w:sz w:val="24"/>
            <w:szCs w:val="32"/>
            <w:lang w:val="de-DE"/>
          </w:rPr>
          <w:t>2319 Starnberg</w:t>
        </w:r>
        <w:r w:rsidR="00CE7EC8">
          <w:rPr>
            <w:sz w:val="24"/>
            <w:szCs w:val="32"/>
            <w:lang w:val="de-DE"/>
          </w:rPr>
          <w:t xml:space="preserve">                                  www.equine-chiro.de      01626161212         Ust-ID-Nr.  144/181/51499</w:t>
        </w:r>
      </w:sdtContent>
    </w:sdt>
  </w:p>
  <w:p w:rsidR="00CE7EC8" w:rsidRDefault="00CE7EC8" w:rsidP="00CE7EC8">
    <w:pPr>
      <w:pStyle w:val="Kopfzeile"/>
      <w:tabs>
        <w:tab w:val="left" w:pos="6885"/>
      </w:tabs>
    </w:pPr>
    <w:r>
      <w:tab/>
    </w:r>
  </w:p>
  <w:p w:rsidR="00BA4D89" w:rsidRPr="006364EF" w:rsidRDefault="00BA4D8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F"/>
    <w:rsid w:val="0003126C"/>
    <w:rsid w:val="00037F6D"/>
    <w:rsid w:val="000B3548"/>
    <w:rsid w:val="000C59D2"/>
    <w:rsid w:val="000D6B7A"/>
    <w:rsid w:val="000F0D99"/>
    <w:rsid w:val="00101DFA"/>
    <w:rsid w:val="00130AE1"/>
    <w:rsid w:val="00131330"/>
    <w:rsid w:val="00137764"/>
    <w:rsid w:val="00140DDE"/>
    <w:rsid w:val="00147827"/>
    <w:rsid w:val="00151122"/>
    <w:rsid w:val="0015229A"/>
    <w:rsid w:val="00156B88"/>
    <w:rsid w:val="001614A3"/>
    <w:rsid w:val="00187412"/>
    <w:rsid w:val="001A4381"/>
    <w:rsid w:val="001A46D8"/>
    <w:rsid w:val="001A50F1"/>
    <w:rsid w:val="001E141D"/>
    <w:rsid w:val="002065BC"/>
    <w:rsid w:val="00220149"/>
    <w:rsid w:val="00237A03"/>
    <w:rsid w:val="0024310A"/>
    <w:rsid w:val="00246968"/>
    <w:rsid w:val="00286438"/>
    <w:rsid w:val="002A6724"/>
    <w:rsid w:val="002B1CC0"/>
    <w:rsid w:val="002C6ECD"/>
    <w:rsid w:val="002F1772"/>
    <w:rsid w:val="003139D8"/>
    <w:rsid w:val="003246C6"/>
    <w:rsid w:val="003826AB"/>
    <w:rsid w:val="003A1D56"/>
    <w:rsid w:val="003B0E29"/>
    <w:rsid w:val="003C7400"/>
    <w:rsid w:val="003D6651"/>
    <w:rsid w:val="00442835"/>
    <w:rsid w:val="00472FA8"/>
    <w:rsid w:val="00485144"/>
    <w:rsid w:val="00497AE1"/>
    <w:rsid w:val="004C27AD"/>
    <w:rsid w:val="004C50B4"/>
    <w:rsid w:val="005241AC"/>
    <w:rsid w:val="005E24FC"/>
    <w:rsid w:val="005F02A4"/>
    <w:rsid w:val="006364EF"/>
    <w:rsid w:val="0064458C"/>
    <w:rsid w:val="006B0286"/>
    <w:rsid w:val="006D4ECD"/>
    <w:rsid w:val="006F25D6"/>
    <w:rsid w:val="00723C83"/>
    <w:rsid w:val="007413AB"/>
    <w:rsid w:val="007504C2"/>
    <w:rsid w:val="007640EA"/>
    <w:rsid w:val="00772367"/>
    <w:rsid w:val="007C0DE2"/>
    <w:rsid w:val="007C6D3A"/>
    <w:rsid w:val="007E4B3A"/>
    <w:rsid w:val="007F5835"/>
    <w:rsid w:val="0081645A"/>
    <w:rsid w:val="008349C3"/>
    <w:rsid w:val="00837925"/>
    <w:rsid w:val="00841CE6"/>
    <w:rsid w:val="0084592C"/>
    <w:rsid w:val="008B6DDB"/>
    <w:rsid w:val="008F5F45"/>
    <w:rsid w:val="008F61C1"/>
    <w:rsid w:val="00944501"/>
    <w:rsid w:val="00951950"/>
    <w:rsid w:val="00953DD1"/>
    <w:rsid w:val="00987A14"/>
    <w:rsid w:val="00991FEE"/>
    <w:rsid w:val="009F14C2"/>
    <w:rsid w:val="009F4E6C"/>
    <w:rsid w:val="00A04D00"/>
    <w:rsid w:val="00A11DAD"/>
    <w:rsid w:val="00A50269"/>
    <w:rsid w:val="00A86D8D"/>
    <w:rsid w:val="00A95800"/>
    <w:rsid w:val="00AA681C"/>
    <w:rsid w:val="00B221ED"/>
    <w:rsid w:val="00B26E27"/>
    <w:rsid w:val="00B57321"/>
    <w:rsid w:val="00B653EB"/>
    <w:rsid w:val="00B679C2"/>
    <w:rsid w:val="00B86187"/>
    <w:rsid w:val="00BA4D89"/>
    <w:rsid w:val="00BB6DA2"/>
    <w:rsid w:val="00BD62C5"/>
    <w:rsid w:val="00BE2249"/>
    <w:rsid w:val="00BF35DB"/>
    <w:rsid w:val="00C41A7D"/>
    <w:rsid w:val="00C60A50"/>
    <w:rsid w:val="00CD0FE7"/>
    <w:rsid w:val="00CE7EC8"/>
    <w:rsid w:val="00CF74F3"/>
    <w:rsid w:val="00D1060E"/>
    <w:rsid w:val="00D25018"/>
    <w:rsid w:val="00D34878"/>
    <w:rsid w:val="00D36FC1"/>
    <w:rsid w:val="00D74E63"/>
    <w:rsid w:val="00D9385F"/>
    <w:rsid w:val="00DB16A5"/>
    <w:rsid w:val="00DD6541"/>
    <w:rsid w:val="00E2016A"/>
    <w:rsid w:val="00E57D94"/>
    <w:rsid w:val="00E9665A"/>
    <w:rsid w:val="00EC3B2C"/>
    <w:rsid w:val="00EE0A2E"/>
    <w:rsid w:val="00EF0FCF"/>
    <w:rsid w:val="00F00195"/>
    <w:rsid w:val="00F52F06"/>
    <w:rsid w:val="00F61DE6"/>
    <w:rsid w:val="00F95527"/>
    <w:rsid w:val="00FC028F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ddf,#fdf0cf"/>
    </o:shapedefaults>
    <o:shapelayout v:ext="edit">
      <o:idmap v:ext="edit" data="1"/>
    </o:shapelayout>
  </w:shapeDefaults>
  <w:decimalSymbol w:val=","/>
  <w:listSeparator w:val=";"/>
  <w14:docId w14:val="048311D4"/>
  <w15:docId w15:val="{A82915F4-0DA6-4C6A-B0EB-8E9D496E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4EF"/>
  </w:style>
  <w:style w:type="paragraph" w:styleId="berschrift1">
    <w:name w:val="heading 1"/>
    <w:basedOn w:val="Standard"/>
    <w:next w:val="Standard"/>
    <w:link w:val="berschrift1Zchn"/>
    <w:uiPriority w:val="9"/>
    <w:qFormat/>
    <w:rsid w:val="006364E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4E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4E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64E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64E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64E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64E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64E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64E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64EF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64E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64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64EF"/>
    <w:rPr>
      <w:b/>
      <w:bCs/>
      <w:spacing w:val="5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64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4E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64EF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64E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64E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64EF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64EF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6364EF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364E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64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64E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64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364EF"/>
    <w:rPr>
      <w:b/>
      <w:bCs/>
    </w:rPr>
  </w:style>
  <w:style w:type="character" w:styleId="Hervorhebung">
    <w:name w:val="Emphasis"/>
    <w:uiPriority w:val="20"/>
    <w:qFormat/>
    <w:rsid w:val="006364E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364E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364E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364E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64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64EF"/>
    <w:rPr>
      <w:i/>
      <w:iCs/>
    </w:rPr>
  </w:style>
  <w:style w:type="character" w:styleId="SchwacheHervorhebung">
    <w:name w:val="Subtle Emphasis"/>
    <w:uiPriority w:val="19"/>
    <w:qFormat/>
    <w:rsid w:val="006364EF"/>
    <w:rPr>
      <w:i/>
      <w:iCs/>
    </w:rPr>
  </w:style>
  <w:style w:type="character" w:styleId="IntensiveHervorhebung">
    <w:name w:val="Intense Emphasis"/>
    <w:uiPriority w:val="21"/>
    <w:qFormat/>
    <w:rsid w:val="006364E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364EF"/>
    <w:rPr>
      <w:smallCaps/>
    </w:rPr>
  </w:style>
  <w:style w:type="character" w:styleId="IntensiverVerweis">
    <w:name w:val="Intense Reference"/>
    <w:uiPriority w:val="32"/>
    <w:qFormat/>
    <w:rsid w:val="006364EF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364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64E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4EF"/>
  </w:style>
  <w:style w:type="paragraph" w:styleId="Fuzeile">
    <w:name w:val="footer"/>
    <w:basedOn w:val="Standard"/>
    <w:link w:val="FuzeileZchn"/>
    <w:uiPriority w:val="99"/>
    <w:unhideWhenUsed/>
    <w:rsid w:val="0063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4EF"/>
  </w:style>
  <w:style w:type="table" w:styleId="Tabellenraster">
    <w:name w:val="Table Grid"/>
    <w:basedOn w:val="NormaleTabelle"/>
    <w:uiPriority w:val="59"/>
    <w:rsid w:val="00FC028F"/>
    <w:pPr>
      <w:spacing w:after="0" w:line="240" w:lineRule="auto"/>
    </w:pPr>
    <w:rPr>
      <w:rFonts w:asciiTheme="minorHAnsi" w:eastAsiaTheme="minorHAnsi" w:hAnsiTheme="minorHAnsi" w:cstheme="minorBidi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bsatz-Standardschriftart"/>
    <w:rsid w:val="003D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47EB553F04921938677B2402A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3912-753F-41BA-B665-BFB1628A01B6}"/>
      </w:docPartPr>
      <w:docPartBody>
        <w:p w:rsidR="00C004AD" w:rsidRDefault="004E1F87" w:rsidP="004E1F87">
          <w:pPr>
            <w:pStyle w:val="5FD47EB553F04921938677B2402A1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5128"/>
    <w:rsid w:val="00010D5B"/>
    <w:rsid w:val="00067CF4"/>
    <w:rsid w:val="00072B90"/>
    <w:rsid w:val="001A67BF"/>
    <w:rsid w:val="00201383"/>
    <w:rsid w:val="00205A94"/>
    <w:rsid w:val="003946D0"/>
    <w:rsid w:val="004547D8"/>
    <w:rsid w:val="004E1F87"/>
    <w:rsid w:val="00784A00"/>
    <w:rsid w:val="008535EC"/>
    <w:rsid w:val="008C686F"/>
    <w:rsid w:val="009F1C61"/>
    <w:rsid w:val="00B156C4"/>
    <w:rsid w:val="00B520C7"/>
    <w:rsid w:val="00BE0883"/>
    <w:rsid w:val="00BE6231"/>
    <w:rsid w:val="00C004AD"/>
    <w:rsid w:val="00D87D76"/>
    <w:rsid w:val="00E715C2"/>
    <w:rsid w:val="00E95128"/>
    <w:rsid w:val="00EB5B1C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8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153530E675F4B879C7D32528ABDE6EC">
    <w:name w:val="C153530E675F4B879C7D32528ABDE6EC"/>
    <w:rsid w:val="00E95128"/>
  </w:style>
  <w:style w:type="paragraph" w:customStyle="1" w:styleId="8C7932747E444D879F69238DA32E3B6A">
    <w:name w:val="8C7932747E444D879F69238DA32E3B6A"/>
    <w:rsid w:val="00E95128"/>
  </w:style>
  <w:style w:type="paragraph" w:customStyle="1" w:styleId="00BDEE0CE7534963B9B5438E78053CE1">
    <w:name w:val="00BDEE0CE7534963B9B5438E78053CE1"/>
    <w:rsid w:val="00E95128"/>
  </w:style>
  <w:style w:type="paragraph" w:customStyle="1" w:styleId="5FD47EB553F04921938677B2402A1D75">
    <w:name w:val="5FD47EB553F04921938677B2402A1D75"/>
    <w:rsid w:val="004E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0A1A-EF10-41C3-AD7B-A5539F4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Maj-Britt Cielewicz       Jakob-Klar-Str. 5        80796 München                                  www.equine-chiro.de      01626161212         Ust-ID-Nr.  144/181/51499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Maj-Britt Cielewicz       Altostr. 15        82319 Starnberg                                  www.equine-chiro.de      01626161212         Ust-ID-Nr.  144/181/51499</dc:title>
  <dc:creator>Maj</dc:creator>
  <cp:lastModifiedBy>Ferdinand Loesti</cp:lastModifiedBy>
  <cp:revision>2</cp:revision>
  <cp:lastPrinted>2018-08-10T12:19:00Z</cp:lastPrinted>
  <dcterms:created xsi:type="dcterms:W3CDTF">2020-03-13T10:37:00Z</dcterms:created>
  <dcterms:modified xsi:type="dcterms:W3CDTF">2020-03-13T10:37:00Z</dcterms:modified>
</cp:coreProperties>
</file>